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АО «Национальный научный медицинский центр»</w:t>
      </w:r>
    </w:p>
    <w:p w:rsidR="00452091" w:rsidRPr="0002608D" w:rsidRDefault="00452091" w:rsidP="00452091">
      <w:pPr>
        <w:keepNext/>
        <w:keepLines/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Центр послевузовского образования</w:t>
      </w:r>
    </w:p>
    <w:p w:rsidR="00452091" w:rsidRPr="0002608D" w:rsidRDefault="00452091" w:rsidP="00452091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СИЛЛАБУС (</w:t>
      </w:r>
      <w:proofErr w:type="spellStart"/>
      <w:r w:rsidRPr="0002608D">
        <w:rPr>
          <w:rFonts w:ascii="Times New Roman" w:hAnsi="Times New Roman" w:cs="Times New Roman"/>
          <w:b/>
        </w:rPr>
        <w:t>Syllаbus</w:t>
      </w:r>
      <w:proofErr w:type="spellEnd"/>
      <w:r w:rsidRPr="0002608D">
        <w:rPr>
          <w:rFonts w:ascii="Times New Roman" w:hAnsi="Times New Roman" w:cs="Times New Roman"/>
          <w:b/>
        </w:rPr>
        <w:t>)</w:t>
      </w:r>
    </w:p>
    <w:p w:rsidR="00452091" w:rsidRPr="0002608D" w:rsidRDefault="00452091" w:rsidP="00452091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2608D">
        <w:rPr>
          <w:rFonts w:ascii="Times New Roman" w:hAnsi="Times New Roman" w:cs="Times New Roman"/>
          <w:b/>
        </w:rPr>
        <w:t xml:space="preserve">Специальность </w:t>
      </w:r>
      <w:r w:rsidRPr="0002608D">
        <w:rPr>
          <w:rFonts w:ascii="Times New Roman" w:hAnsi="Times New Roman" w:cs="Times New Roman"/>
        </w:rPr>
        <w:t xml:space="preserve">- </w:t>
      </w:r>
      <w:r w:rsidRPr="0002608D">
        <w:rPr>
          <w:rFonts w:ascii="Times New Roman" w:hAnsi="Times New Roman" w:cs="Times New Roman"/>
          <w:bCs/>
        </w:rPr>
        <w:t>_Детская кардиология_______________________________________</w:t>
      </w: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>Дисциплина</w:t>
      </w:r>
      <w:r w:rsidRPr="0002608D">
        <w:rPr>
          <w:rFonts w:ascii="Times New Roman" w:hAnsi="Times New Roman" w:cs="Times New Roman"/>
        </w:rPr>
        <w:t xml:space="preserve"> – </w:t>
      </w:r>
      <w:r w:rsidRPr="0002608D">
        <w:rPr>
          <w:rFonts w:ascii="Times New Roman" w:hAnsi="Times New Roman" w:cs="Times New Roman"/>
          <w:bCs/>
        </w:rPr>
        <w:t>_</w:t>
      </w:r>
      <w:r w:rsidR="002D79B1">
        <w:rPr>
          <w:rFonts w:ascii="Times New Roman" w:hAnsi="Times New Roman" w:cs="Times New Roman"/>
          <w:bCs/>
        </w:rPr>
        <w:t>Кардиология в стационаре,</w:t>
      </w:r>
      <w:r>
        <w:rPr>
          <w:rFonts w:ascii="Times New Roman" w:hAnsi="Times New Roman" w:cs="Times New Roman"/>
          <w:bCs/>
        </w:rPr>
        <w:t xml:space="preserve"> </w:t>
      </w:r>
      <w:r w:rsidRPr="0002608D">
        <w:rPr>
          <w:rFonts w:ascii="Times New Roman" w:hAnsi="Times New Roman" w:cs="Times New Roman"/>
          <w:bCs/>
        </w:rPr>
        <w:t>детская</w:t>
      </w: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DBAAC3" wp14:editId="2532C77E">
                <wp:simplePos x="0" y="0"/>
                <wp:positionH relativeFrom="column">
                  <wp:posOffset>1739265</wp:posOffset>
                </wp:positionH>
                <wp:positionV relativeFrom="paragraph">
                  <wp:posOffset>161925</wp:posOffset>
                </wp:positionV>
                <wp:extent cx="3990975" cy="0"/>
                <wp:effectExtent l="9525" t="10795" r="9525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0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1814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36.95pt;margin-top:12.75pt;width:314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3c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"/>
            </w:pict>
          </mc:Fallback>
        </mc:AlternateContent>
      </w:r>
      <w:r w:rsidRPr="0002608D">
        <w:rPr>
          <w:rFonts w:ascii="Times New Roman" w:hAnsi="Times New Roman" w:cs="Times New Roman"/>
          <w:b/>
        </w:rPr>
        <w:t>Объем учебных часов</w:t>
      </w:r>
      <w:r w:rsidRPr="0002608D">
        <w:rPr>
          <w:rFonts w:ascii="Times New Roman" w:hAnsi="Times New Roman" w:cs="Times New Roman"/>
        </w:rPr>
        <w:t xml:space="preserve"> </w:t>
      </w:r>
      <w:r w:rsidR="003C74C7">
        <w:rPr>
          <w:rFonts w:ascii="Times New Roman" w:hAnsi="Times New Roman" w:cs="Times New Roman"/>
        </w:rPr>
        <w:t>– 495 часов</w:t>
      </w: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2E468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Сведения о</w:t>
      </w:r>
      <w:r w:rsidR="00452091" w:rsidRPr="0002608D">
        <w:rPr>
          <w:rFonts w:ascii="Times New Roman" w:hAnsi="Times New Roman" w:cs="Times New Roman"/>
        </w:rPr>
        <w:t xml:space="preserve"> </w:t>
      </w:r>
      <w:r w:rsidR="00452091" w:rsidRPr="0002608D">
        <w:rPr>
          <w:rFonts w:ascii="Times New Roman" w:hAnsi="Times New Roman" w:cs="Times New Roman"/>
          <w:b/>
        </w:rPr>
        <w:t>преподавателях:</w:t>
      </w:r>
    </w:p>
    <w:p w:rsidR="00452091" w:rsidRPr="0002608D" w:rsidRDefault="00452091" w:rsidP="00452091">
      <w:pPr>
        <w:pStyle w:val="a3"/>
        <w:keepNext/>
        <w:keepLines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proofErr w:type="spellStart"/>
      <w:r w:rsidRPr="0002608D">
        <w:rPr>
          <w:rFonts w:ascii="Times New Roman" w:hAnsi="Times New Roman"/>
          <w:bCs/>
        </w:rPr>
        <w:t>Мекенбаева</w:t>
      </w:r>
      <w:proofErr w:type="spellEnd"/>
      <w:r w:rsidRPr="0002608D">
        <w:rPr>
          <w:rFonts w:ascii="Times New Roman" w:hAnsi="Times New Roman"/>
          <w:bCs/>
        </w:rPr>
        <w:t xml:space="preserve"> Р.Т., к.м.н., </w:t>
      </w:r>
      <w:r w:rsidRPr="0002608D">
        <w:rPr>
          <w:rFonts w:ascii="Times New Roman" w:hAnsi="Times New Roman"/>
          <w:bCs/>
          <w:lang w:val="en-US"/>
        </w:rPr>
        <w:t>PhD</w:t>
      </w:r>
      <w:r w:rsidRPr="0002608D">
        <w:rPr>
          <w:rFonts w:ascii="Times New Roman" w:hAnsi="Times New Roman"/>
          <w:bCs/>
        </w:rPr>
        <w:t>, д.м</w:t>
      </w:r>
      <w:r w:rsidR="00E00184">
        <w:rPr>
          <w:rFonts w:ascii="Times New Roman" w:hAnsi="Times New Roman"/>
          <w:bCs/>
        </w:rPr>
        <w:t>.н., эксперт-аудитор внешнего</w:t>
      </w:r>
      <w:r w:rsidRPr="0002608D">
        <w:rPr>
          <w:rFonts w:ascii="Times New Roman" w:hAnsi="Times New Roman"/>
          <w:bCs/>
        </w:rPr>
        <w:t xml:space="preserve"> клинического аудита</w:t>
      </w:r>
      <w:r w:rsidR="00D70F99">
        <w:rPr>
          <w:rFonts w:ascii="Times New Roman" w:hAnsi="Times New Roman"/>
          <w:bCs/>
        </w:rPr>
        <w:t xml:space="preserve"> МЗ РК</w:t>
      </w:r>
      <w:bookmarkStart w:id="0" w:name="_GoBack"/>
      <w:bookmarkEnd w:id="0"/>
      <w:r w:rsidRPr="0002608D">
        <w:rPr>
          <w:rFonts w:ascii="Times New Roman" w:hAnsi="Times New Roman"/>
          <w:bCs/>
        </w:rPr>
        <w:t>, внештатный эксперт МЗ РК по оценке инновационных технологий</w:t>
      </w:r>
      <w:r w:rsidRPr="0002608D">
        <w:rPr>
          <w:rFonts w:ascii="Times New Roman" w:hAnsi="Times New Roman"/>
          <w:b/>
          <w:bCs/>
        </w:rPr>
        <w:t xml:space="preserve">, </w:t>
      </w:r>
      <w:r w:rsidRPr="0002608D">
        <w:rPr>
          <w:rFonts w:ascii="Times New Roman" w:hAnsi="Times New Roman"/>
          <w:bCs/>
        </w:rPr>
        <w:t>автор 80 публикаций.</w:t>
      </w:r>
    </w:p>
    <w:p w:rsidR="00452091" w:rsidRPr="0002608D" w:rsidRDefault="00452091" w:rsidP="00452091">
      <w:pPr>
        <w:pStyle w:val="a3"/>
        <w:keepNext/>
        <w:keepLines/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  <w:b/>
          <w:bCs/>
        </w:rPr>
        <w:t xml:space="preserve">Контактная информация: </w:t>
      </w:r>
      <w:r w:rsidRPr="0002608D">
        <w:rPr>
          <w:rFonts w:ascii="Times New Roman" w:hAnsi="Times New Roman"/>
          <w:bCs/>
        </w:rPr>
        <w:t>детская кардиохирургическая клиника</w:t>
      </w:r>
      <w:r w:rsidRPr="0002608D">
        <w:rPr>
          <w:rFonts w:ascii="Times New Roman" w:hAnsi="Times New Roman"/>
          <w:b/>
        </w:rPr>
        <w:t xml:space="preserve"> </w:t>
      </w:r>
      <w:r w:rsidRPr="0002608D">
        <w:rPr>
          <w:rFonts w:ascii="Times New Roman" w:hAnsi="Times New Roman"/>
        </w:rPr>
        <w:t xml:space="preserve">АО «ННМЦ», телефоны: 87054857581, (7172)445820, </w:t>
      </w:r>
      <w:r w:rsidRPr="0002608D">
        <w:rPr>
          <w:rFonts w:ascii="Times New Roman" w:hAnsi="Times New Roman"/>
          <w:lang w:val="en-US"/>
        </w:rPr>
        <w:t>mrt</w:t>
      </w:r>
      <w:r w:rsidRPr="0002608D">
        <w:rPr>
          <w:rFonts w:ascii="Times New Roman" w:hAnsi="Times New Roman"/>
        </w:rPr>
        <w:t>.14@</w:t>
      </w:r>
      <w:r w:rsidRPr="0002608D">
        <w:rPr>
          <w:rFonts w:ascii="Times New Roman" w:hAnsi="Times New Roman"/>
          <w:lang w:val="en-US"/>
        </w:rPr>
        <w:t>mail</w:t>
      </w:r>
      <w:r w:rsidRPr="0002608D">
        <w:rPr>
          <w:rFonts w:ascii="Times New Roman" w:hAnsi="Times New Roman"/>
        </w:rPr>
        <w:t>.</w:t>
      </w:r>
      <w:r w:rsidRPr="0002608D">
        <w:rPr>
          <w:rFonts w:ascii="Times New Roman" w:hAnsi="Times New Roman"/>
          <w:lang w:val="en-US"/>
        </w:rPr>
        <w:t>ru</w:t>
      </w: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pStyle w:val="a7"/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 xml:space="preserve">Политика и процедуры: </w:t>
      </w:r>
      <w:r w:rsidR="002E4681">
        <w:rPr>
          <w:rFonts w:ascii="Times New Roman" w:hAnsi="Times New Roman" w:cs="Times New Roman"/>
        </w:rPr>
        <w:t xml:space="preserve">рабочий день - 8 часов, </w:t>
      </w:r>
      <w:r w:rsidRPr="0002608D">
        <w:rPr>
          <w:rFonts w:ascii="Times New Roman" w:hAnsi="Times New Roman" w:cs="Times New Roman"/>
        </w:rPr>
        <w:t>ежедневное участие в работе клиники (врачебные обходы, обсуждения и разборы клинических случаев, операции, инвазивные процедуры, работа с документацией, ночные дежурства, участие в телеконференциях, консилиумах, амбулаторный прием больных); ежедневное посещение лекций и семинарских занятий, клинических и научно-практических конференций; участие в научно-исследовательской работе клиники.</w:t>
      </w:r>
    </w:p>
    <w:p w:rsidR="00452091" w:rsidRPr="0002608D" w:rsidRDefault="00452091" w:rsidP="00452091">
      <w:pPr>
        <w:pStyle w:val="a7"/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>Штрафные меры при невыполнении заданий или отсутствия в клинике</w:t>
      </w:r>
      <w:r w:rsidRPr="0002608D">
        <w:rPr>
          <w:rFonts w:ascii="Times New Roman" w:hAnsi="Times New Roman" w:cs="Times New Roman"/>
        </w:rPr>
        <w:t xml:space="preserve"> – объяснительная записка резидента, документ, подтверждающий отсутствие по уважительной причине (справка, больничный лист), тестирование по пройденной теме.</w:t>
      </w: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</w:rPr>
      </w:pP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 xml:space="preserve">Характеристика дисциплины: </w:t>
      </w:r>
      <w:r w:rsidRPr="0002608D">
        <w:rPr>
          <w:rFonts w:ascii="Times New Roman" w:hAnsi="Times New Roman" w:cs="Times New Roman"/>
        </w:rPr>
        <w:t xml:space="preserve">Детская кардиология является клинической дисциплиной, которая направлена на оказание квалифицированной специализированной помощи детям от 0 до 18 лет с сердечно-сосудистыми заболеваниями (врожденные пороки сердца, приобретенные пороки сердца, </w:t>
      </w:r>
      <w:proofErr w:type="spellStart"/>
      <w:r w:rsidRPr="0002608D">
        <w:rPr>
          <w:rFonts w:ascii="Times New Roman" w:hAnsi="Times New Roman" w:cs="Times New Roman"/>
        </w:rPr>
        <w:t>кардиомиопатии</w:t>
      </w:r>
      <w:proofErr w:type="spellEnd"/>
      <w:r w:rsidRPr="0002608D">
        <w:rPr>
          <w:rFonts w:ascii="Times New Roman" w:hAnsi="Times New Roman" w:cs="Times New Roman"/>
        </w:rPr>
        <w:t>, артериальная гипертензия, кардиты, ревматическая лихорадка и др.).</w:t>
      </w:r>
    </w:p>
    <w:p w:rsidR="00452091" w:rsidRPr="0002608D" w:rsidRDefault="00452091" w:rsidP="00452091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452091" w:rsidRPr="0002608D" w:rsidRDefault="00452091" w:rsidP="00452091">
      <w:pPr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 xml:space="preserve">Цель дисциплины: </w:t>
      </w:r>
      <w:r w:rsidRPr="0002608D">
        <w:rPr>
          <w:rFonts w:ascii="Times New Roman" w:hAnsi="Times New Roman" w:cs="Times New Roman"/>
        </w:rPr>
        <w:t>обучение врачей-резидентов основам детской кардиологии.</w:t>
      </w:r>
    </w:p>
    <w:p w:rsidR="00452091" w:rsidRPr="0002608D" w:rsidRDefault="00452091" w:rsidP="00452091">
      <w:pPr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Задачи: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Обучить резидентов проводить осмотр детей с учетом детской психологии.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Ознакомить резидентов с анатомо-физиологическими особенностями сердечно-сосудистой системы у детей.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Ознакомить резидентов с клиникой основных, часто встречающихся сердечно-сосудистых заболеваний с учетом особенностей клинической картины у детей.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Обучить резидентов диагностике сердечно-сосудистых заболеваний с применением основных современных методов исследования.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Обучить резидентов тактике ведения пациентов и лечению детей с сердечно-сосудистыми заболеваниями.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Ознакомить резидентов с основными направлениями профилактики сердечно-сосудистых заболеваний у детей.</w:t>
      </w:r>
    </w:p>
    <w:p w:rsidR="00452091" w:rsidRPr="0002608D" w:rsidRDefault="00452091" w:rsidP="0045209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Мотивировать резидентов на научно-исследовательскую работу с целью дальнейшего повышения профессионального уровня.</w:t>
      </w:r>
    </w:p>
    <w:tbl>
      <w:tblPr>
        <w:tblStyle w:val="a6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4678"/>
        <w:gridCol w:w="567"/>
        <w:gridCol w:w="709"/>
        <w:gridCol w:w="567"/>
        <w:gridCol w:w="709"/>
        <w:gridCol w:w="1984"/>
      </w:tblGrid>
      <w:tr w:rsidR="00452091" w:rsidRPr="0002608D" w:rsidTr="00F97463">
        <w:trPr>
          <w:trHeight w:val="360"/>
        </w:trPr>
        <w:tc>
          <w:tcPr>
            <w:tcW w:w="567" w:type="dxa"/>
            <w:vMerge w:val="restart"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709" w:type="dxa"/>
            <w:vMerge w:val="restart"/>
          </w:tcPr>
          <w:p w:rsidR="00452091" w:rsidRPr="0002608D" w:rsidRDefault="00452091" w:rsidP="00F97463">
            <w:pPr>
              <w:pStyle w:val="a4"/>
              <w:keepNext/>
              <w:keepLines/>
              <w:spacing w:before="36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4678" w:type="dxa"/>
            <w:vMerge w:val="restart"/>
          </w:tcPr>
          <w:p w:rsidR="00452091" w:rsidRPr="0002608D" w:rsidRDefault="00452091" w:rsidP="00F97463">
            <w:pPr>
              <w:pStyle w:val="a4"/>
              <w:keepNext/>
              <w:keepLines/>
              <w:spacing w:before="360"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Наименование темы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Часы</w:t>
            </w:r>
          </w:p>
        </w:tc>
        <w:tc>
          <w:tcPr>
            <w:tcW w:w="1984" w:type="dxa"/>
            <w:vMerge w:val="restart"/>
          </w:tcPr>
          <w:p w:rsidR="00452091" w:rsidRPr="0002608D" w:rsidRDefault="00452091" w:rsidP="00F97463">
            <w:pPr>
              <w:pStyle w:val="a4"/>
              <w:keepNext/>
              <w:keepLines/>
              <w:spacing w:before="360"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Ф.И.О. преподавателя</w:t>
            </w:r>
          </w:p>
        </w:tc>
      </w:tr>
      <w:tr w:rsidR="00452091" w:rsidRPr="0002608D" w:rsidTr="00F97463">
        <w:trPr>
          <w:trHeight w:val="450"/>
        </w:trPr>
        <w:tc>
          <w:tcPr>
            <w:tcW w:w="567" w:type="dxa"/>
            <w:vMerge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52091" w:rsidRPr="0002608D" w:rsidRDefault="00452091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52091" w:rsidRPr="0002608D" w:rsidRDefault="00452091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52091" w:rsidRPr="0002608D" w:rsidRDefault="00452091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семинары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52091" w:rsidRPr="0002608D" w:rsidRDefault="00452091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  <w:lang w:val="en-US"/>
              </w:rPr>
            </w:pPr>
            <w:r w:rsidRPr="0002608D">
              <w:rPr>
                <w:rFonts w:ascii="Times New Roman" w:hAnsi="Times New Roman"/>
                <w:b/>
              </w:rPr>
              <w:t>СР</w:t>
            </w:r>
            <w:r w:rsidRPr="0002608D">
              <w:rPr>
                <w:rFonts w:ascii="Times New Roman" w:hAnsi="Times New Roman"/>
                <w:b/>
                <w:lang w:val="en-US"/>
              </w:rPr>
              <w:t>P</w:t>
            </w:r>
          </w:p>
        </w:tc>
        <w:tc>
          <w:tcPr>
            <w:tcW w:w="1984" w:type="dxa"/>
            <w:vMerge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Заболевания эндокарда, миокарда, перикарда (ВПС и ППС, миокардиты, </w:t>
            </w:r>
            <w:proofErr w:type="spellStart"/>
            <w:r w:rsidRPr="0002608D">
              <w:rPr>
                <w:rFonts w:ascii="Times New Roman" w:hAnsi="Times New Roman"/>
              </w:rPr>
              <w:t>кардиомиопатии</w:t>
            </w:r>
            <w:proofErr w:type="spellEnd"/>
            <w:r w:rsidRPr="0002608D">
              <w:rPr>
                <w:rFonts w:ascii="Times New Roman" w:hAnsi="Times New Roman"/>
              </w:rPr>
              <w:t>, инфекционный эндокардит, перикардиты, опухоли сердца).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Международная классификация основных сердечно-сосудистых заболеваний. Рекомендации Европейского общества кардиологов и Американской ассоциации сердца.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>Врожденные пороки сердца у детей. Генетические и средовые аспекты ВПС. Распространенность ВПС. Тератогенное воздействие химических, физических и биологических факторов на формирование ВПС у детей.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>Сердечная недостаточность острая и хроническая. Заболевания легочной артерии.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 xml:space="preserve">ВПС. Профилактические мероприятия, направленные на снижение риска возникновения ВПС у детей. </w:t>
            </w:r>
            <w:proofErr w:type="spellStart"/>
            <w:r w:rsidRPr="0002608D">
              <w:rPr>
                <w:rFonts w:ascii="Times New Roman" w:hAnsi="Times New Roman" w:cs="Times New Roman"/>
              </w:rPr>
              <w:t>Пренатальная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диагностика ВПС.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 xml:space="preserve">Дефект межжелудочковой перегородки. Мышечный ДМЖП. </w:t>
            </w:r>
            <w:proofErr w:type="spellStart"/>
            <w:r w:rsidRPr="0002608D">
              <w:rPr>
                <w:rFonts w:ascii="Times New Roman" w:hAnsi="Times New Roman" w:cs="Times New Roman"/>
              </w:rPr>
              <w:t>Перимембранозный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ДМЖП. </w:t>
            </w:r>
            <w:proofErr w:type="spellStart"/>
            <w:r w:rsidRPr="0002608D">
              <w:rPr>
                <w:rFonts w:ascii="Times New Roman" w:hAnsi="Times New Roman" w:cs="Times New Roman"/>
              </w:rPr>
              <w:t>Инфундибулярный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ДМЖП.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 xml:space="preserve">Дефект </w:t>
            </w:r>
            <w:proofErr w:type="spellStart"/>
            <w:r w:rsidRPr="0002608D">
              <w:rPr>
                <w:rFonts w:ascii="Times New Roman" w:hAnsi="Times New Roman" w:cs="Times New Roman"/>
              </w:rPr>
              <w:t>межпредсердной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перегородки. ДМПП первичный. ДМПП вторичный. ООО. ДМПП в области венозного синуса. ДМПП в области коронарного синуса.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>Открытый артериальный проток.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Открытый атриовентрикулярный канал. Частично открытый АВК. Общий открытый АВК.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Дефект аорто-легочной перегородки.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Атрезия трехстворчатого клапана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Аномальный дренаж легочных вен. ТАДЛВ. ЧАДЛВ.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Транспозиция магистральных сосудов. КТМС.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Тетрада</w:t>
            </w:r>
            <w:proofErr w:type="spellEnd"/>
            <w:r w:rsidRPr="0002608D">
              <w:rPr>
                <w:rFonts w:ascii="Times New Roman" w:hAnsi="Times New Roman"/>
              </w:rPr>
              <w:t xml:space="preserve"> </w:t>
            </w:r>
            <w:proofErr w:type="spellStart"/>
            <w:r w:rsidRPr="0002608D">
              <w:rPr>
                <w:rFonts w:ascii="Times New Roman" w:hAnsi="Times New Roman"/>
              </w:rPr>
              <w:t>Фалло</w:t>
            </w:r>
            <w:proofErr w:type="spellEnd"/>
            <w:r w:rsidRPr="0002608D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Двойное отхождение магистральных сосудов от правого желудочка.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Единственный желудочек. </w:t>
            </w:r>
            <w:proofErr w:type="spellStart"/>
            <w:r w:rsidRPr="0002608D">
              <w:rPr>
                <w:rFonts w:ascii="Times New Roman" w:hAnsi="Times New Roman"/>
              </w:rPr>
              <w:t>Трехпредсердное</w:t>
            </w:r>
            <w:proofErr w:type="spellEnd"/>
            <w:r w:rsidRPr="0002608D">
              <w:rPr>
                <w:rFonts w:ascii="Times New Roman" w:hAnsi="Times New Roman"/>
              </w:rPr>
              <w:t xml:space="preserve"> сердце. Синдром гипоплазии левого желудочка.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Стеноз аорты (</w:t>
            </w:r>
            <w:proofErr w:type="spellStart"/>
            <w:r w:rsidRPr="0002608D">
              <w:rPr>
                <w:rFonts w:ascii="Times New Roman" w:hAnsi="Times New Roman"/>
              </w:rPr>
              <w:t>надклапанный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proofErr w:type="spellStart"/>
            <w:r w:rsidRPr="0002608D">
              <w:rPr>
                <w:rFonts w:ascii="Times New Roman" w:hAnsi="Times New Roman"/>
              </w:rPr>
              <w:t>подклапанный</w:t>
            </w:r>
            <w:proofErr w:type="spellEnd"/>
            <w:r w:rsidRPr="0002608D">
              <w:rPr>
                <w:rFonts w:ascii="Times New Roman" w:hAnsi="Times New Roman"/>
              </w:rPr>
              <w:t xml:space="preserve">), </w:t>
            </w:r>
            <w:proofErr w:type="spellStart"/>
            <w:r w:rsidRPr="0002608D">
              <w:rPr>
                <w:rFonts w:ascii="Times New Roman" w:hAnsi="Times New Roman"/>
              </w:rPr>
              <w:t>коарктация</w:t>
            </w:r>
            <w:proofErr w:type="spellEnd"/>
            <w:r w:rsidRPr="0002608D">
              <w:rPr>
                <w:rFonts w:ascii="Times New Roman" w:hAnsi="Times New Roman"/>
              </w:rPr>
              <w:t xml:space="preserve"> аорты, перерыв дуги аорты.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Клапанные пороки сердца. Митральная недостаточность. Митральный стеноз. Пролапс митрального клапана.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Пороки аортального клапана. Недостаточность аортального клапана. </w:t>
            </w:r>
            <w:proofErr w:type="spellStart"/>
            <w:r w:rsidRPr="0002608D">
              <w:rPr>
                <w:rFonts w:ascii="Times New Roman" w:hAnsi="Times New Roman"/>
              </w:rPr>
              <w:t>Бикуспидальный</w:t>
            </w:r>
            <w:proofErr w:type="spellEnd"/>
            <w:r w:rsidRPr="0002608D">
              <w:rPr>
                <w:rFonts w:ascii="Times New Roman" w:hAnsi="Times New Roman"/>
              </w:rPr>
              <w:t xml:space="preserve"> аортальный клапан.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Недостаточность </w:t>
            </w:r>
            <w:proofErr w:type="spellStart"/>
            <w:r w:rsidRPr="0002608D">
              <w:rPr>
                <w:rFonts w:ascii="Times New Roman" w:hAnsi="Times New Roman"/>
              </w:rPr>
              <w:t>трикуспидального</w:t>
            </w:r>
            <w:proofErr w:type="spellEnd"/>
            <w:r w:rsidRPr="0002608D">
              <w:rPr>
                <w:rFonts w:ascii="Times New Roman" w:hAnsi="Times New Roman"/>
              </w:rPr>
              <w:t xml:space="preserve"> клапана. Стеноз </w:t>
            </w:r>
            <w:proofErr w:type="spellStart"/>
            <w:r w:rsidRPr="0002608D">
              <w:rPr>
                <w:rFonts w:ascii="Times New Roman" w:hAnsi="Times New Roman"/>
              </w:rPr>
              <w:t>трикуспидального</w:t>
            </w:r>
            <w:proofErr w:type="spellEnd"/>
            <w:r w:rsidRPr="0002608D">
              <w:rPr>
                <w:rFonts w:ascii="Times New Roman" w:hAnsi="Times New Roman"/>
              </w:rPr>
              <w:t xml:space="preserve"> клапана.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Болезни миокарда. Миокардиты. Абсцесс миокарда. </w:t>
            </w:r>
            <w:proofErr w:type="spellStart"/>
            <w:r w:rsidRPr="0002608D">
              <w:rPr>
                <w:rFonts w:ascii="Times New Roman" w:hAnsi="Times New Roman"/>
              </w:rPr>
              <w:t>Кардиомиопатии</w:t>
            </w:r>
            <w:proofErr w:type="spellEnd"/>
            <w:r w:rsidRPr="0002608D">
              <w:rPr>
                <w:rFonts w:ascii="Times New Roman" w:hAnsi="Times New Roman"/>
              </w:rPr>
              <w:t>. ГКМП. ДКМП. РКМП. НКМП.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Трансплантация сердца, подготовка, методика, последующий уход, осложнения.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>Ревматизм. Инфекционный эндокардит. Врожд</w:t>
            </w:r>
            <w:r>
              <w:rPr>
                <w:rFonts w:ascii="Times New Roman" w:hAnsi="Times New Roman" w:cs="Times New Roman"/>
              </w:rPr>
              <w:t>енный</w:t>
            </w:r>
            <w:r w:rsidRPr="0002608D">
              <w:rPr>
                <w:rFonts w:ascii="Times New Roman" w:hAnsi="Times New Roman" w:cs="Times New Roman"/>
              </w:rPr>
              <w:t xml:space="preserve"> кардиосклероз.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r w:rsidRPr="0002608D">
              <w:rPr>
                <w:rFonts w:ascii="Times New Roman" w:hAnsi="Times New Roman" w:cs="Times New Roman"/>
              </w:rPr>
              <w:t>Перикардиты. Опухоли перикарда. Тампонада сердца.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Патология коронарного кровообращения. Инфаркт миокарда у детей. Врожденные аномалии коронарных артерий. Болезнь Кавасаки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Легочная гипертензия. Первичная ЛГ. Вторичная ЛГ. Синдром </w:t>
            </w:r>
            <w:proofErr w:type="spellStart"/>
            <w:r w:rsidRPr="0002608D">
              <w:rPr>
                <w:rFonts w:ascii="Times New Roman" w:hAnsi="Times New Roman"/>
              </w:rPr>
              <w:t>Эйзенменгера</w:t>
            </w:r>
            <w:proofErr w:type="spellEnd"/>
            <w:r w:rsidRPr="0002608D">
              <w:rPr>
                <w:rFonts w:ascii="Times New Roman" w:hAnsi="Times New Roman"/>
              </w:rPr>
              <w:t>. Легочное сердце.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Поражения сердечно-сосудистой системы у детей при экстракардиальной патологии. Артериальная гипертензия (</w:t>
            </w:r>
            <w:proofErr w:type="spellStart"/>
            <w:r w:rsidRPr="0002608D">
              <w:rPr>
                <w:rFonts w:ascii="Times New Roman" w:hAnsi="Times New Roman"/>
              </w:rPr>
              <w:t>эссенциальная</w:t>
            </w:r>
            <w:proofErr w:type="spellEnd"/>
            <w:r w:rsidRPr="0002608D">
              <w:rPr>
                <w:rFonts w:ascii="Times New Roman" w:hAnsi="Times New Roman"/>
              </w:rPr>
              <w:t>, вторичная, изолированная систолическая) у детей и подростков. Немедикаментозные методы лечения в кардиологии.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Поражение сердца при наследственных заболеваниях. </w:t>
            </w:r>
            <w:proofErr w:type="spellStart"/>
            <w:r w:rsidRPr="0002608D">
              <w:rPr>
                <w:rFonts w:ascii="Times New Roman" w:hAnsi="Times New Roman"/>
              </w:rPr>
              <w:t>Гликогенозы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proofErr w:type="spellStart"/>
            <w:r w:rsidRPr="0002608D">
              <w:rPr>
                <w:rFonts w:ascii="Times New Roman" w:hAnsi="Times New Roman"/>
              </w:rPr>
              <w:t>мукополисахаридозы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proofErr w:type="spellStart"/>
            <w:r w:rsidRPr="0002608D">
              <w:rPr>
                <w:rFonts w:ascii="Times New Roman" w:hAnsi="Times New Roman"/>
              </w:rPr>
              <w:t>муколипидозы</w:t>
            </w:r>
            <w:proofErr w:type="spellEnd"/>
            <w:r w:rsidRPr="0002608D">
              <w:rPr>
                <w:rFonts w:ascii="Times New Roman" w:hAnsi="Times New Roman"/>
              </w:rPr>
              <w:t xml:space="preserve">. Синдром </w:t>
            </w:r>
            <w:proofErr w:type="spellStart"/>
            <w:r w:rsidRPr="0002608D">
              <w:rPr>
                <w:rFonts w:ascii="Times New Roman" w:hAnsi="Times New Roman"/>
              </w:rPr>
              <w:t>Марфана</w:t>
            </w:r>
            <w:proofErr w:type="spellEnd"/>
            <w:r w:rsidRPr="0002608D">
              <w:rPr>
                <w:rFonts w:ascii="Times New Roman" w:hAnsi="Times New Roman"/>
              </w:rPr>
              <w:t>. Хромосомные аномалии.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Опухоли сердца. Доброкачественные опухоли (</w:t>
            </w:r>
            <w:proofErr w:type="spellStart"/>
            <w:r w:rsidRPr="0002608D">
              <w:rPr>
                <w:rFonts w:ascii="Times New Roman" w:hAnsi="Times New Roman"/>
              </w:rPr>
              <w:t>рабдомиома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proofErr w:type="spellStart"/>
            <w:r w:rsidRPr="0002608D">
              <w:rPr>
                <w:rFonts w:ascii="Times New Roman" w:hAnsi="Times New Roman"/>
              </w:rPr>
              <w:t>миксома</w:t>
            </w:r>
            <w:proofErr w:type="spellEnd"/>
            <w:r w:rsidRPr="0002608D">
              <w:rPr>
                <w:rFonts w:ascii="Times New Roman" w:hAnsi="Times New Roman"/>
              </w:rPr>
              <w:t>, фибромы сердца). Злокачественные опухоли сердца (</w:t>
            </w:r>
            <w:proofErr w:type="spellStart"/>
            <w:r w:rsidRPr="0002608D">
              <w:rPr>
                <w:rFonts w:ascii="Times New Roman" w:hAnsi="Times New Roman"/>
              </w:rPr>
              <w:t>рабдомиосаркома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proofErr w:type="spellStart"/>
            <w:r w:rsidRPr="0002608D">
              <w:rPr>
                <w:rFonts w:ascii="Times New Roman" w:hAnsi="Times New Roman"/>
              </w:rPr>
              <w:t>фибросаркома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proofErr w:type="spellStart"/>
            <w:r w:rsidRPr="0002608D">
              <w:rPr>
                <w:rFonts w:ascii="Times New Roman" w:hAnsi="Times New Roman"/>
              </w:rPr>
              <w:t>ангиосаркома</w:t>
            </w:r>
            <w:proofErr w:type="spellEnd"/>
            <w:r w:rsidRPr="0002608D">
              <w:rPr>
                <w:rFonts w:ascii="Times New Roman" w:hAnsi="Times New Roman"/>
              </w:rPr>
              <w:t xml:space="preserve"> и др.)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Проводящая система сердца у детей Нарушения ритма и проводимости сердца у детей. Неотложные состояния при аритмиях. Интенсивная терапия </w:t>
            </w:r>
            <w:proofErr w:type="spellStart"/>
            <w:r w:rsidRPr="0002608D">
              <w:rPr>
                <w:rFonts w:ascii="Times New Roman" w:hAnsi="Times New Roman"/>
              </w:rPr>
              <w:t>тахи-брадиаритмии</w:t>
            </w:r>
            <w:proofErr w:type="spellEnd"/>
            <w:r w:rsidRPr="0002608D">
              <w:rPr>
                <w:rFonts w:ascii="Times New Roman" w:hAnsi="Times New Roman"/>
              </w:rPr>
              <w:t xml:space="preserve"> и рекомендации по неотложной помощи. Препараты для неотложного лечения аритмий. Побочные реакции на введение антиаритмических средств, лечение. Предупреждение тромбоэмболических осложнений при фибрилляции предсердий.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Синдром слабости синусового узла. Пароксизмальная </w:t>
            </w:r>
            <w:proofErr w:type="spellStart"/>
            <w:r w:rsidRPr="0002608D">
              <w:rPr>
                <w:rFonts w:ascii="Times New Roman" w:hAnsi="Times New Roman"/>
              </w:rPr>
              <w:t>суправентрикулярная</w:t>
            </w:r>
            <w:proofErr w:type="spellEnd"/>
            <w:r w:rsidRPr="0002608D">
              <w:rPr>
                <w:rFonts w:ascii="Times New Roman" w:hAnsi="Times New Roman"/>
              </w:rPr>
              <w:t xml:space="preserve"> тахикардия. Синдром </w:t>
            </w:r>
            <w:r w:rsidRPr="0002608D">
              <w:rPr>
                <w:rFonts w:ascii="Times New Roman" w:hAnsi="Times New Roman"/>
                <w:lang w:val="en-US"/>
              </w:rPr>
              <w:t>WPW</w:t>
            </w:r>
            <w:r w:rsidRPr="0002608D">
              <w:rPr>
                <w:rFonts w:ascii="Times New Roman" w:hAnsi="Times New Roman"/>
              </w:rPr>
              <w:t xml:space="preserve">. Синдром удлиненного интервала </w:t>
            </w:r>
            <w:r w:rsidRPr="0002608D">
              <w:rPr>
                <w:rFonts w:ascii="Times New Roman" w:hAnsi="Times New Roman"/>
                <w:lang w:val="en-US"/>
              </w:rPr>
              <w:t>PQ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Желудочковая тахикардия. Фибрилляция желудочков. Атриовентрикулярная блокада. Асистолия. Внезапная смерть.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Методы лучевой диагностики при заболеваниях сердечно-сосудистой системы (рентген, </w:t>
            </w:r>
            <w:proofErr w:type="spellStart"/>
            <w:r w:rsidRPr="0002608D">
              <w:rPr>
                <w:rFonts w:ascii="Times New Roman" w:hAnsi="Times New Roman"/>
              </w:rPr>
              <w:t>вентрикулография</w:t>
            </w:r>
            <w:proofErr w:type="spellEnd"/>
            <w:r w:rsidRPr="0002608D">
              <w:rPr>
                <w:rFonts w:ascii="Times New Roman" w:hAnsi="Times New Roman"/>
              </w:rPr>
              <w:t xml:space="preserve">, УЗИ, КТ, МРТ, КАГ, </w:t>
            </w:r>
            <w:proofErr w:type="gramStart"/>
            <w:r w:rsidRPr="0002608D">
              <w:rPr>
                <w:rFonts w:ascii="Times New Roman" w:hAnsi="Times New Roman"/>
              </w:rPr>
              <w:t>катетеризация )</w:t>
            </w:r>
            <w:proofErr w:type="gramEnd"/>
            <w:r w:rsidRPr="0002608D">
              <w:rPr>
                <w:rFonts w:ascii="Times New Roman" w:hAnsi="Times New Roman"/>
              </w:rPr>
              <w:t>, особенности у детей. Рентген-семиотика заболеваний сердца и крупных сосудов. Возрастные особенности.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Неинвазивные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методы диагностики (ЭКГ, суточное </w:t>
            </w:r>
            <w:proofErr w:type="spellStart"/>
            <w:r w:rsidRPr="0002608D">
              <w:rPr>
                <w:rFonts w:ascii="Times New Roman" w:hAnsi="Times New Roman"/>
              </w:rPr>
              <w:t>мониторирование</w:t>
            </w:r>
            <w:proofErr w:type="spellEnd"/>
            <w:r w:rsidRPr="0002608D">
              <w:rPr>
                <w:rFonts w:ascii="Times New Roman" w:hAnsi="Times New Roman"/>
              </w:rPr>
              <w:t xml:space="preserve"> ЭКГ и АД, </w:t>
            </w:r>
            <w:proofErr w:type="spellStart"/>
            <w:r w:rsidRPr="0002608D">
              <w:rPr>
                <w:rFonts w:ascii="Times New Roman" w:hAnsi="Times New Roman"/>
              </w:rPr>
              <w:t>ЭхоКГ</w:t>
            </w:r>
            <w:proofErr w:type="spellEnd"/>
            <w:r w:rsidRPr="0002608D">
              <w:rPr>
                <w:rFonts w:ascii="Times New Roman" w:hAnsi="Times New Roman"/>
              </w:rPr>
              <w:t xml:space="preserve"> сердца и сосудов, проба с </w:t>
            </w:r>
            <w:proofErr w:type="spellStart"/>
            <w:r w:rsidRPr="0002608D">
              <w:rPr>
                <w:rFonts w:ascii="Times New Roman" w:hAnsi="Times New Roman"/>
              </w:rPr>
              <w:t>чреспищеводной</w:t>
            </w:r>
            <w:proofErr w:type="spellEnd"/>
            <w:r w:rsidRPr="0002608D">
              <w:rPr>
                <w:rFonts w:ascii="Times New Roman" w:hAnsi="Times New Roman"/>
              </w:rPr>
              <w:t xml:space="preserve"> стимуляцией предсердий, временная </w:t>
            </w:r>
            <w:proofErr w:type="spellStart"/>
            <w:r w:rsidRPr="0002608D">
              <w:rPr>
                <w:rFonts w:ascii="Times New Roman" w:hAnsi="Times New Roman"/>
              </w:rPr>
              <w:t>чреспищеводная</w:t>
            </w:r>
            <w:proofErr w:type="spellEnd"/>
            <w:r w:rsidRPr="0002608D">
              <w:rPr>
                <w:rFonts w:ascii="Times New Roman" w:hAnsi="Times New Roman"/>
              </w:rPr>
              <w:t xml:space="preserve"> ЭКС, стресс-тесты, пробы с фармакологической нагрузкой, ортостатическая проба, МРТ сердца). Знание новых </w:t>
            </w:r>
            <w:proofErr w:type="spellStart"/>
            <w:r w:rsidRPr="0002608D">
              <w:rPr>
                <w:rFonts w:ascii="Times New Roman" w:hAnsi="Times New Roman"/>
              </w:rPr>
              <w:t>неинвазивных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методов цифровой диагностики в кардиологии: вариабельность сердечного ритма, ЭКГ высокого разрешения, дисперсионное картирование ЭКГ.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Клинико-лабораторные методы исследования и их значения в диагностике сердечно-сосудистых заболеваниях. Выбор лабораторных и инструментальных методов в ранней диагностике патологии сердца и сосудов в амбулаторно-поликлинических условиях у детей, их интерпретация. Показания и противопоказания для проведения функциональной диагностики у детей различного возраста. Освоение методов, начиная с регистрации до свободной интерпретации результатов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873F4" w:rsidRPr="0002608D" w:rsidTr="00F97463"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Вопросы клинической фармакологии и фармакотерапии при заболеваниях сердечно-сосудистой системы. Основы рациональной фармакотерапии, доказательная медицина. Клинико-фармакологические подходы к обоснованию назначения, выбору режима дозирования, оценки эффективности и безопасности препаратов, применяемых  в кардиологической практике, особенности у детей.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873F4" w:rsidRPr="0002608D" w:rsidRDefault="004873F4" w:rsidP="004873F4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</w:tcPr>
          <w:p w:rsidR="004873F4" w:rsidRPr="0002608D" w:rsidRDefault="004873F4" w:rsidP="004873F4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452091" w:rsidRPr="0002608D" w:rsidTr="00F97463">
        <w:tc>
          <w:tcPr>
            <w:tcW w:w="567" w:type="dxa"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452091" w:rsidRPr="0002608D" w:rsidRDefault="00452091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Всего часов:</w:t>
            </w:r>
          </w:p>
        </w:tc>
        <w:tc>
          <w:tcPr>
            <w:tcW w:w="567" w:type="dxa"/>
          </w:tcPr>
          <w:p w:rsidR="00452091" w:rsidRPr="0002608D" w:rsidRDefault="0058137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</w:tcPr>
          <w:p w:rsidR="00452091" w:rsidRPr="0002608D" w:rsidRDefault="0058137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567" w:type="dxa"/>
          </w:tcPr>
          <w:p w:rsidR="00452091" w:rsidRPr="0002608D" w:rsidRDefault="00CF11D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709" w:type="dxa"/>
          </w:tcPr>
          <w:p w:rsidR="00452091" w:rsidRPr="0002608D" w:rsidRDefault="00CF11D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1984" w:type="dxa"/>
          </w:tcPr>
          <w:p w:rsidR="00452091" w:rsidRPr="0002608D" w:rsidRDefault="00CF11D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495</w:t>
            </w:r>
          </w:p>
        </w:tc>
      </w:tr>
    </w:tbl>
    <w:p w:rsidR="006B7002" w:rsidRDefault="006B7002" w:rsidP="006B700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452091" w:rsidRPr="0002608D" w:rsidRDefault="00452091" w:rsidP="006B700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2608D">
        <w:rPr>
          <w:rFonts w:ascii="Times New Roman" w:hAnsi="Times New Roman" w:cs="Times New Roman"/>
          <w:b/>
          <w:color w:val="000000" w:themeColor="text1"/>
        </w:rPr>
        <w:t>Литература</w:t>
      </w:r>
    </w:p>
    <w:p w:rsidR="00452091" w:rsidRPr="0002608D" w:rsidRDefault="00452091" w:rsidP="006B700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2608D">
        <w:rPr>
          <w:rFonts w:ascii="Times New Roman" w:hAnsi="Times New Roman" w:cs="Times New Roman"/>
          <w:b/>
          <w:color w:val="000000" w:themeColor="text1"/>
        </w:rPr>
        <w:t>Основная литература:</w:t>
      </w:r>
    </w:p>
    <w:p w:rsidR="00452091" w:rsidRPr="0002608D" w:rsidRDefault="00452091" w:rsidP="006B700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Детская кардиология: научное издание / Ю. </w:t>
      </w:r>
      <w:proofErr w:type="spell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М.Белозеров</w:t>
      </w:r>
      <w:proofErr w:type="spell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. – </w:t>
      </w:r>
      <w:proofErr w:type="gram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М. :</w:t>
      </w:r>
      <w:proofErr w:type="gram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 </w:t>
      </w:r>
      <w:proofErr w:type="spell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МЕДпресс-информ</w:t>
      </w:r>
      <w:proofErr w:type="spell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>, 2004. – 597 с.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 w:themeColor="text1"/>
          <w:lang w:val="en-US"/>
        </w:rPr>
        <w:t xml:space="preserve">Comprehensive Surgical Management of Congenital Heart Disease, </w:t>
      </w:r>
      <w:r w:rsidRPr="0002608D">
        <w:rPr>
          <w:rFonts w:ascii="Times New Roman" w:eastAsiaTheme="minorHAnsi" w:hAnsi="Times New Roman"/>
          <w:bCs/>
          <w:lang w:val="en-US"/>
        </w:rPr>
        <w:t>Richard A Jonas, 2004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Guidelines Consensus on Timing of Intervention for Common Congenital Heart Diseases. Indian Pediatrics 2008; 45: 117-126.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Introduction to congenital heart disease Duncan G. de Souza MD, FRCPC Clinical Assistant Professor Department of Anesthesiology and Pharmacology University of British Columbia Vancouver, British Columbia 2008.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Complete repair of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 xml:space="preserve"> in infancy, </w:t>
      </w:r>
      <w:proofErr w:type="spellStart"/>
      <w:r w:rsidRPr="0002608D">
        <w:rPr>
          <w:rFonts w:ascii="Times New Roman" w:hAnsi="Times New Roman"/>
          <w:lang w:val="en-US"/>
        </w:rPr>
        <w:t>Jeong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Ryul</w:t>
      </w:r>
      <w:proofErr w:type="spellEnd"/>
      <w:r w:rsidRPr="0002608D">
        <w:rPr>
          <w:rFonts w:ascii="Times New Roman" w:hAnsi="Times New Roman"/>
          <w:lang w:val="en-US"/>
        </w:rPr>
        <w:t xml:space="preserve"> Lee, Jun Sung Kim, Hong Gook Lim, Ho Young Hwang, Yong </w:t>
      </w:r>
      <w:proofErr w:type="spellStart"/>
      <w:r w:rsidRPr="0002608D">
        <w:rPr>
          <w:rFonts w:ascii="Times New Roman" w:hAnsi="Times New Roman"/>
          <w:lang w:val="en-US"/>
        </w:rPr>
        <w:t>Jin</w:t>
      </w:r>
      <w:proofErr w:type="spellEnd"/>
      <w:r w:rsidRPr="0002608D">
        <w:rPr>
          <w:rFonts w:ascii="Times New Roman" w:hAnsi="Times New Roman"/>
          <w:lang w:val="en-US"/>
        </w:rPr>
        <w:t xml:space="preserve"> Kim, </w:t>
      </w:r>
      <w:proofErr w:type="spellStart"/>
      <w:r w:rsidRPr="0002608D">
        <w:rPr>
          <w:rFonts w:ascii="Times New Roman" w:hAnsi="Times New Roman"/>
          <w:lang w:val="en-US"/>
        </w:rPr>
        <w:t>Joon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Ryang</w:t>
      </w:r>
      <w:proofErr w:type="spellEnd"/>
      <w:r w:rsidRPr="0002608D">
        <w:rPr>
          <w:rFonts w:ascii="Times New Roman" w:hAnsi="Times New Roman"/>
          <w:lang w:val="en-US"/>
        </w:rPr>
        <w:t xml:space="preserve"> Rho, Curie </w:t>
      </w:r>
      <w:proofErr w:type="spellStart"/>
      <w:r w:rsidRPr="0002608D">
        <w:rPr>
          <w:rFonts w:ascii="Times New Roman" w:hAnsi="Times New Roman"/>
          <w:lang w:val="en-US"/>
        </w:rPr>
        <w:t>Ahn</w:t>
      </w:r>
      <w:proofErr w:type="spellEnd"/>
      <w:r w:rsidRPr="0002608D">
        <w:rPr>
          <w:rFonts w:ascii="Times New Roman" w:hAnsi="Times New Roman"/>
          <w:lang w:val="en-US"/>
        </w:rPr>
        <w:t xml:space="preserve">, Interactive </w:t>
      </w:r>
      <w:proofErr w:type="spellStart"/>
      <w:r w:rsidRPr="0002608D">
        <w:rPr>
          <w:rFonts w:ascii="Times New Roman" w:hAnsi="Times New Roman"/>
          <w:lang w:val="en-US"/>
        </w:rPr>
        <w:t>CardioVascular</w:t>
      </w:r>
      <w:proofErr w:type="spellEnd"/>
      <w:r w:rsidRPr="0002608D">
        <w:rPr>
          <w:rFonts w:ascii="Times New Roman" w:hAnsi="Times New Roman"/>
          <w:lang w:val="en-US"/>
        </w:rPr>
        <w:t xml:space="preserve"> and Thoracic Surgery 3 (2004) 470–474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Questions Remaining About the Surgical Correction of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>, George E. Sarris, Hellenic Journal of Cardiology 46: 263-267, 2005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Congenital Heart Defects Decision Making for Cardiac Surgery Volume 3, A. F. </w:t>
      </w:r>
      <w:proofErr w:type="spellStart"/>
      <w:r w:rsidRPr="0002608D">
        <w:rPr>
          <w:rFonts w:ascii="Times New Roman" w:hAnsi="Times New Roman"/>
          <w:lang w:val="en-US"/>
        </w:rPr>
        <w:t>Corno</w:t>
      </w:r>
      <w:proofErr w:type="spellEnd"/>
      <w:r w:rsidRPr="0002608D">
        <w:rPr>
          <w:rFonts w:ascii="Times New Roman" w:hAnsi="Times New Roman"/>
          <w:lang w:val="en-US"/>
        </w:rPr>
        <w:t xml:space="preserve"> P. </w:t>
      </w:r>
      <w:proofErr w:type="spellStart"/>
      <w:r w:rsidRPr="0002608D">
        <w:rPr>
          <w:rFonts w:ascii="Times New Roman" w:hAnsi="Times New Roman"/>
          <w:lang w:val="en-US"/>
        </w:rPr>
        <w:t>Festa</w:t>
      </w:r>
      <w:proofErr w:type="spellEnd"/>
      <w:r w:rsidRPr="0002608D">
        <w:rPr>
          <w:rFonts w:ascii="Times New Roman" w:hAnsi="Times New Roman"/>
          <w:lang w:val="en-US"/>
        </w:rPr>
        <w:t xml:space="preserve">, Springer 2009,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.56-70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Critical Care of Children with Heart Disease, Ricardo Munoz, Victor O. Morell, Eduardo M. da Cruz, Carol G. </w:t>
      </w:r>
      <w:proofErr w:type="spellStart"/>
      <w:r w:rsidRPr="0002608D">
        <w:rPr>
          <w:rFonts w:ascii="Times New Roman" w:hAnsi="Times New Roman"/>
          <w:lang w:val="en-US"/>
        </w:rPr>
        <w:t>Vetterly</w:t>
      </w:r>
      <w:proofErr w:type="spellEnd"/>
      <w:r w:rsidRPr="0002608D">
        <w:rPr>
          <w:rFonts w:ascii="Times New Roman" w:hAnsi="Times New Roman"/>
          <w:lang w:val="en-US"/>
        </w:rPr>
        <w:t xml:space="preserve">, Springer 2010,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.199-212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Surgery for congenital heart defects Third Edition, J Stark, M. de </w:t>
      </w:r>
      <w:proofErr w:type="spellStart"/>
      <w:r w:rsidRPr="0002608D">
        <w:rPr>
          <w:rFonts w:ascii="Times New Roman" w:hAnsi="Times New Roman"/>
          <w:lang w:val="en-US"/>
        </w:rPr>
        <w:t>Leval</w:t>
      </w:r>
      <w:proofErr w:type="spellEnd"/>
      <w:r w:rsidRPr="0002608D">
        <w:rPr>
          <w:rFonts w:ascii="Times New Roman" w:hAnsi="Times New Roman"/>
          <w:lang w:val="en-US"/>
        </w:rPr>
        <w:t xml:space="preserve"> and VT Tsang, John Wiley &amp; Sons Ltd 2006,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.399-410</w:t>
      </w:r>
    </w:p>
    <w:p w:rsidR="00452091" w:rsidRPr="0002608D" w:rsidRDefault="00452091" w:rsidP="00452091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Congenital Heart Surgery Nomenclature and Database Project: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 xml:space="preserve">, Marshall L. Jacobs, Ann </w:t>
      </w:r>
      <w:proofErr w:type="spellStart"/>
      <w:r w:rsidRPr="0002608D">
        <w:rPr>
          <w:rFonts w:ascii="Times New Roman" w:hAnsi="Times New Roman"/>
          <w:lang w:val="en-US"/>
        </w:rPr>
        <w:t>Thorac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Surg</w:t>
      </w:r>
      <w:proofErr w:type="spellEnd"/>
      <w:r w:rsidRPr="0002608D">
        <w:rPr>
          <w:rFonts w:ascii="Times New Roman" w:hAnsi="Times New Roman"/>
          <w:lang w:val="en-US"/>
        </w:rPr>
        <w:t xml:space="preserve"> 2000;69:77-82</w:t>
      </w:r>
    </w:p>
    <w:p w:rsidR="00452091" w:rsidRPr="0002608D" w:rsidRDefault="00452091" w:rsidP="00452091">
      <w:pPr>
        <w:pStyle w:val="a3"/>
        <w:rPr>
          <w:rFonts w:ascii="Times New Roman" w:hAnsi="Times New Roman"/>
          <w:color w:val="000000"/>
          <w:shd w:val="clear" w:color="auto" w:fill="FFFFFF"/>
        </w:rPr>
      </w:pPr>
      <w:r w:rsidRPr="0002608D">
        <w:rPr>
          <w:rFonts w:ascii="Times New Roman" w:hAnsi="Times New Roman"/>
          <w:b/>
          <w:color w:val="000000" w:themeColor="text1"/>
        </w:rPr>
        <w:t>Дополнительная литература:</w:t>
      </w:r>
    </w:p>
    <w:p w:rsidR="00452091" w:rsidRPr="0002608D" w:rsidRDefault="00452091" w:rsidP="00452091">
      <w:pPr>
        <w:pStyle w:val="a3"/>
        <w:ind w:left="426"/>
        <w:rPr>
          <w:rFonts w:ascii="Times New Roman" w:hAnsi="Times New Roman"/>
          <w:color w:val="000000"/>
          <w:shd w:val="clear" w:color="auto" w:fill="FFFFFF"/>
        </w:rPr>
      </w:pPr>
      <w:r w:rsidRPr="0002608D">
        <w:rPr>
          <w:rFonts w:ascii="Times New Roman" w:hAnsi="Times New Roman"/>
          <w:color w:val="000000"/>
          <w:shd w:val="clear" w:color="auto" w:fill="FFFFFF"/>
        </w:rPr>
        <w:t>1.</w:t>
      </w:r>
      <w:r w:rsidRPr="0002608D">
        <w:rPr>
          <w:rFonts w:ascii="Times New Roman" w:hAnsi="Times New Roman"/>
          <w:color w:val="000000"/>
          <w:shd w:val="clear" w:color="auto" w:fill="FFFFFF"/>
        </w:rPr>
        <w:tab/>
        <w:t>Врожденные пороки сердца. Справочник для врачей. Кривощеков Е.В., Ковалев И.А., Шипулин В.М. Томск 2009.</w:t>
      </w:r>
    </w:p>
    <w:p w:rsidR="00452091" w:rsidRPr="0002608D" w:rsidRDefault="00452091" w:rsidP="00452091">
      <w:pPr>
        <w:pStyle w:val="a3"/>
        <w:ind w:left="426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2.</w:t>
      </w: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ab/>
        <w:t xml:space="preserve">CONGENITAL HEART DISEASE, C. L. Backer and C. </w:t>
      </w:r>
      <w:proofErr w:type="spellStart"/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Mavroudis</w:t>
      </w:r>
      <w:proofErr w:type="spellEnd"/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 xml:space="preserve">, </w:t>
      </w:r>
      <w:r w:rsidRPr="0002608D">
        <w:rPr>
          <w:rFonts w:ascii="Times New Roman" w:hAnsi="Times New Roman"/>
          <w:color w:val="000000"/>
          <w:shd w:val="clear" w:color="auto" w:fill="FFFFFF"/>
        </w:rPr>
        <w:t>С</w:t>
      </w: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hapter 17</w:t>
      </w:r>
    </w:p>
    <w:p w:rsidR="00452091" w:rsidRPr="0002608D" w:rsidRDefault="00452091" w:rsidP="00452091">
      <w:pPr>
        <w:pStyle w:val="a3"/>
        <w:ind w:left="426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</w:rPr>
        <w:t>3.</w:t>
      </w:r>
      <w:r w:rsidRPr="0002608D">
        <w:rPr>
          <w:rFonts w:ascii="Times New Roman" w:hAnsi="Times New Roman"/>
        </w:rPr>
        <w:tab/>
        <w:t>«Врожденные пороки сердца». М.Ф.Зиньковский. Киев. «Книга плюс» 2009г</w:t>
      </w:r>
    </w:p>
    <w:p w:rsidR="00452091" w:rsidRPr="0002608D" w:rsidRDefault="00452091" w:rsidP="00452091">
      <w:pPr>
        <w:pStyle w:val="a3"/>
        <w:ind w:left="426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  <w:color w:val="000000" w:themeColor="text1"/>
          <w:shd w:val="clear" w:color="auto" w:fill="FFFFFF"/>
        </w:rPr>
        <w:t>Детская кардиология / Под ред. Г.П. Филиппова. – Томск: Б. и., 2001. – 172 с.</w:t>
      </w:r>
    </w:p>
    <w:p w:rsidR="00452091" w:rsidRPr="0002608D" w:rsidRDefault="00452091" w:rsidP="00452091">
      <w:pPr>
        <w:rPr>
          <w:rFonts w:ascii="Times New Roman" w:hAnsi="Times New Roman" w:cs="Times New Roman"/>
          <w:b/>
          <w:color w:val="000000" w:themeColor="text1"/>
        </w:rPr>
      </w:pPr>
    </w:p>
    <w:p w:rsidR="00452091" w:rsidRPr="0002608D" w:rsidRDefault="00452091" w:rsidP="00452091">
      <w:pPr>
        <w:rPr>
          <w:rFonts w:ascii="Times New Roman" w:hAnsi="Times New Roman" w:cs="Times New Roman"/>
          <w:b/>
        </w:rPr>
      </w:pPr>
    </w:p>
    <w:p w:rsidR="001C709F" w:rsidRDefault="001C709F"/>
    <w:sectPr w:rsidR="001C709F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4C80"/>
    <w:multiLevelType w:val="hybridMultilevel"/>
    <w:tmpl w:val="AEEAE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32329"/>
    <w:multiLevelType w:val="hybridMultilevel"/>
    <w:tmpl w:val="21340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DD68F5"/>
    <w:multiLevelType w:val="hybridMultilevel"/>
    <w:tmpl w:val="D63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2A"/>
    <w:rsid w:val="00134AD4"/>
    <w:rsid w:val="0015083B"/>
    <w:rsid w:val="00171B92"/>
    <w:rsid w:val="001B552A"/>
    <w:rsid w:val="001C709F"/>
    <w:rsid w:val="00247A32"/>
    <w:rsid w:val="002D79B1"/>
    <w:rsid w:val="002E4681"/>
    <w:rsid w:val="0038789D"/>
    <w:rsid w:val="003B3DA8"/>
    <w:rsid w:val="003C74C7"/>
    <w:rsid w:val="00452091"/>
    <w:rsid w:val="004873F4"/>
    <w:rsid w:val="00581378"/>
    <w:rsid w:val="005D4CA8"/>
    <w:rsid w:val="006B7002"/>
    <w:rsid w:val="00791AB0"/>
    <w:rsid w:val="00800FA8"/>
    <w:rsid w:val="008F1C08"/>
    <w:rsid w:val="009413DC"/>
    <w:rsid w:val="00A12A2B"/>
    <w:rsid w:val="00A3418A"/>
    <w:rsid w:val="00B22BD7"/>
    <w:rsid w:val="00B47AE0"/>
    <w:rsid w:val="00B95092"/>
    <w:rsid w:val="00BA6B26"/>
    <w:rsid w:val="00CB42FD"/>
    <w:rsid w:val="00CC2823"/>
    <w:rsid w:val="00CF11DD"/>
    <w:rsid w:val="00D70F99"/>
    <w:rsid w:val="00E00184"/>
    <w:rsid w:val="00E31340"/>
    <w:rsid w:val="00EB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2088"/>
  <w15:chartTrackingRefBased/>
  <w15:docId w15:val="{A8AF574C-482D-44A1-AB7B-C2251C73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09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iPriority w:val="99"/>
    <w:unhideWhenUsed/>
    <w:rsid w:val="00452091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452091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4520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45209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1514</Words>
  <Characters>8633</Characters>
  <Application>Microsoft Office Word</Application>
  <DocSecurity>0</DocSecurity>
  <Lines>71</Lines>
  <Paragraphs>20</Paragraphs>
  <ScaleCrop>false</ScaleCrop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mrt.14@mail.ru</dc:creator>
  <cp:keywords/>
  <dc:description/>
  <cp:lastModifiedBy>mrt.14@mail.ru</cp:lastModifiedBy>
  <cp:revision>38</cp:revision>
  <dcterms:created xsi:type="dcterms:W3CDTF">2019-12-09T05:08:00Z</dcterms:created>
  <dcterms:modified xsi:type="dcterms:W3CDTF">2019-12-09T06:42:00Z</dcterms:modified>
</cp:coreProperties>
</file>